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443C66C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20480639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4DC79496" w14:textId="5038F7E2" w:rsidR="001322D5" w:rsidRPr="001322D5" w:rsidRDefault="001322D5" w:rsidP="001322D5">
      <w:pPr>
        <w:spacing w:after="0" w:line="240" w:lineRule="auto"/>
        <w:jc w:val="center"/>
        <w:rPr>
          <w:rFonts w:cs="Calibri"/>
          <w:sz w:val="72"/>
          <w:szCs w:val="72"/>
        </w:rPr>
      </w:pPr>
      <w:r w:rsidRPr="001322D5">
        <w:rPr>
          <w:rFonts w:cs="Calibri"/>
          <w:sz w:val="72"/>
          <w:szCs w:val="72"/>
        </w:rPr>
        <w:t>NADA QUE MANIFESTAR</w:t>
      </w:r>
    </w:p>
    <w:p w14:paraId="1B0235D5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7651752D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345EEFF8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6AC82EAA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1D754DE2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7A9CA743" w14:textId="1CB31690" w:rsidR="004A3485" w:rsidRDefault="004A3485" w:rsidP="00564EB9">
      <w:pPr>
        <w:spacing w:after="0" w:line="240" w:lineRule="auto"/>
        <w:jc w:val="both"/>
        <w:rPr>
          <w:rFonts w:cs="Calibri"/>
        </w:rPr>
      </w:pPr>
      <w:r>
        <w:rPr>
          <w:rFonts w:ascii="Arial" w:eastAsiaTheme="minorHAnsi" w:hAnsi="Arial" w:cs="Arial"/>
          <w:color w:val="000000"/>
          <w:sz w:val="16"/>
          <w:szCs w:val="16"/>
        </w:rPr>
        <w:t>Bajo protesta de decir verdad declaramos que los Estados Financieros y sus notas, son razonablemente correctos y son responsabilidad del emisor.</w:t>
      </w: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  <w:bookmarkStart w:id="0" w:name="_GoBack"/>
      <w:bookmarkEnd w:id="0"/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95850" w14:textId="77777777" w:rsidR="006E0DA5" w:rsidRDefault="006E0DA5" w:rsidP="00564EB9">
      <w:pPr>
        <w:spacing w:after="0" w:line="240" w:lineRule="auto"/>
      </w:pPr>
      <w:r>
        <w:separator/>
      </w:r>
    </w:p>
  </w:endnote>
  <w:endnote w:type="continuationSeparator" w:id="0">
    <w:p w14:paraId="7ED82363" w14:textId="77777777" w:rsidR="006E0DA5" w:rsidRDefault="006E0DA5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4ED315" w14:textId="77777777" w:rsidR="006E0DA5" w:rsidRDefault="006E0DA5" w:rsidP="00564EB9">
      <w:pPr>
        <w:spacing w:after="0" w:line="240" w:lineRule="auto"/>
      </w:pPr>
      <w:r>
        <w:separator/>
      </w:r>
    </w:p>
  </w:footnote>
  <w:footnote w:type="continuationSeparator" w:id="0">
    <w:p w14:paraId="13227361" w14:textId="77777777" w:rsidR="006E0DA5" w:rsidRDefault="006E0DA5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6F7F4D" w14:textId="53339A24" w:rsidR="001F1A31" w:rsidRDefault="004A3485" w:rsidP="001F1A31">
    <w:pPr>
      <w:pStyle w:val="Encabezado"/>
      <w:spacing w:after="0" w:line="240" w:lineRule="auto"/>
      <w:jc w:val="center"/>
    </w:pPr>
    <w:r>
      <w:t>SISTEMA PARA EL DESARROLLO INTEGRAL DE LA FAMILIA DEL</w:t>
    </w:r>
    <w:r w:rsidR="00941997">
      <w:t xml:space="preserve"> MUNICIPIO DE VICTORIA GTO</w:t>
    </w:r>
  </w:p>
  <w:p w14:paraId="36735EF3" w14:textId="4C9076AC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AL </w:t>
    </w:r>
    <w:r w:rsidR="00807CD5">
      <w:t>31 DE DICIEMBRE DE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322D5"/>
    <w:rsid w:val="001F1A31"/>
    <w:rsid w:val="00252A89"/>
    <w:rsid w:val="00271F3A"/>
    <w:rsid w:val="003C1785"/>
    <w:rsid w:val="00445B0C"/>
    <w:rsid w:val="004A3485"/>
    <w:rsid w:val="00564EB9"/>
    <w:rsid w:val="0056592E"/>
    <w:rsid w:val="006E0DA5"/>
    <w:rsid w:val="00807CD5"/>
    <w:rsid w:val="009314E8"/>
    <w:rsid w:val="00941997"/>
    <w:rsid w:val="0098139B"/>
    <w:rsid w:val="00B245E2"/>
    <w:rsid w:val="00DC5C84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4B728C-88F1-4BB6-A7CC-82AA5F8B5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202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Dif Vic</cp:lastModifiedBy>
  <cp:revision>13</cp:revision>
  <dcterms:created xsi:type="dcterms:W3CDTF">2017-04-17T19:50:00Z</dcterms:created>
  <dcterms:modified xsi:type="dcterms:W3CDTF">2026-01-30T22:45:00Z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